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ДОУ № 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272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A311FC" w:rsidRDefault="00A311FC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FC2F10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="00912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346FDC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="006052D1">
        <w:rPr>
          <w:rFonts w:ascii="Times New Roman" w:hAnsi="Times New Roman" w:cs="Times New Roman"/>
          <w:sz w:val="24"/>
          <w:szCs w:val="24"/>
        </w:rPr>
        <w:t>автономное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="006052D1">
        <w:rPr>
          <w:rFonts w:ascii="Times New Roman" w:hAnsi="Times New Roman"/>
          <w:sz w:val="24"/>
          <w:szCs w:val="24"/>
        </w:rPr>
        <w:t>272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осуществляющее образовательную деятельность (далее М</w:t>
      </w:r>
      <w:r w:rsidR="00D97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ДОУ) на </w:t>
      </w:r>
      <w:r w:rsidRP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основании 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</w:t>
      </w:r>
      <w:r w:rsidR="00AA4DDC" w:rsidRPr="00AA4DDC">
        <w:rPr>
          <w:rFonts w:ascii="Times New Roman" w:hAnsi="Times New Roman" w:cs="Times New Roman"/>
          <w:sz w:val="24"/>
          <w:szCs w:val="24"/>
          <w:lang w:bidi="ru-RU"/>
        </w:rPr>
        <w:t>серия 61Л01 № 0003036 от 12.08.2015 регистрационный № 5457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, срок действия – бессрочно,  </w:t>
      </w:r>
      <w:r w:rsidR="00AA4DDC" w:rsidRPr="00AA4DDC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 Региональной службой по надзору и контролю в сфере образования Ростовской области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в лице заведующего </w:t>
      </w:r>
      <w:proofErr w:type="spellStart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Берлизовой</w:t>
      </w:r>
      <w:proofErr w:type="spellEnd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Галины Анатольевны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ДОУ №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272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одной</w:t>
      </w:r>
      <w:proofErr w:type="gramEnd"/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784CC5" w:rsidRPr="00346FDC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роживающегопо</w:t>
      </w:r>
      <w:proofErr w:type="spellEnd"/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----------------------------------------------------------------------------------------------------------</w:t>
      </w:r>
    </w:p>
    <w:p w:rsidR="00784CC5" w:rsidRPr="005D736A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                                                   </w:t>
      </w: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84CC5" w:rsidRPr="00A26E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A26E53">
        <w:rPr>
          <w:u w:val="single"/>
        </w:rPr>
        <w:t xml:space="preserve">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образования «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Цветные ладошки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» 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 ред. </w:t>
      </w:r>
      <w:proofErr w:type="spellStart"/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И.А.Лыковой</w:t>
      </w:r>
      <w:proofErr w:type="spell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Срок освоения образовательной программы на момент подписания Договора составляет </w:t>
      </w:r>
      <w:r w:rsidR="00716A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72 часа.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После освоения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 и Обучающегося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осуществлять подбор и расстановку кадров.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 Получать полную и достоверную информацию об образовательной деятельности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и перспектив её развития (о поведении, отношении Потребителя к учебе).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350BB1" w:rsidRDefault="00784CC5" w:rsidP="00784CC5">
      <w:pPr>
        <w:pStyle w:val="pboth"/>
        <w:rPr>
          <w:i/>
        </w:rPr>
      </w:pPr>
      <w:r>
        <w:rPr>
          <w:i/>
        </w:rPr>
        <w:lastRenderedPageBreak/>
        <w:t>2.3</w:t>
      </w:r>
      <w:r w:rsidRPr="00350BB1">
        <w:rPr>
          <w:i/>
        </w:rPr>
        <w:t xml:space="preserve">Обучающемуся предоставляются академические права в соответствии с </w:t>
      </w:r>
      <w:hyperlink r:id="rId5" w:anchor="100477" w:history="1">
        <w:r w:rsidRPr="00350BB1">
          <w:rPr>
            <w:rStyle w:val="a4"/>
            <w:i/>
          </w:rPr>
          <w:t>частью 1 статьи 34</w:t>
        </w:r>
      </w:hyperlink>
      <w:r w:rsidRPr="00350BB1">
        <w:rPr>
          <w:i/>
        </w:rPr>
        <w:t xml:space="preserve"> Федерального закона от 29 декабря 2012 г. N 273-ФЗ "Об образовании в Российской Федерации".</w:t>
      </w:r>
    </w:p>
    <w:p w:rsidR="00784CC5" w:rsidRDefault="00784CC5" w:rsidP="00784CC5">
      <w:pPr>
        <w:pStyle w:val="p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2.3.2. Обращаться к Исполнителю по вопросам, касающимся образовательного процесса.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 Исполнителя условия приема в качестве </w:t>
      </w:r>
      <w:r w:rsidRPr="00D51F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 Исполнителем. 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784CC5" w:rsidRPr="00717BF1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784CC5" w:rsidRPr="00857306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01.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.20</w:t>
      </w:r>
      <w:r w:rsidR="009125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 31.05.20</w:t>
      </w:r>
      <w:r w:rsidR="009125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21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 составляет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—</w:t>
      </w:r>
      <w:r w:rsidR="00716A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не более 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2886.48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320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руб.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72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месяц</w:t>
      </w:r>
      <w:r w:rsidR="00716A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при 8 занятиях в среднем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</w:t>
      </w:r>
      <w:r w:rsidR="00716A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руб. 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09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 за 1 занятие)</w:t>
      </w:r>
      <w:r w:rsidRPr="0085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 за исключением увеличения стоимости указанных услуг с учетом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 и плановый период.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D51F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в безналичном порядке на счет, указанный в разделе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784CC5" w:rsidRPr="00B80C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или в соответствии с действующим законодательством Российской Федерации.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r w:rsidR="0071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 по соглашению Сторон с предварительным уведомлением другой стороны не позднее, чем за 30 дней.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платных образовательных услуг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расторгается досрочно: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784CC5" w:rsidRPr="00433A32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CC5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784CC5" w:rsidRPr="00DC4588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CC5" w:rsidRPr="00FD2023" w:rsidRDefault="00784CC5" w:rsidP="00FD2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 31 »          мая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</w:t>
      </w:r>
      <w:r w:rsidR="009125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21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784CC5" w:rsidRDefault="00784CC5" w:rsidP="00784CC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784CC5" w:rsidRPr="00B27E48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промежуток времени с даты издания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 оказанию дополнительной образовательной услуги до даты издания приказа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обучения или отчисления Обучающегося из группы по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услуги.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84CC5" w:rsidRPr="00760FFE" w:rsidRDefault="00784CC5" w:rsidP="00760FF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784CC5" w:rsidTr="009532B6">
        <w:tc>
          <w:tcPr>
            <w:tcW w:w="3828" w:type="dxa"/>
          </w:tcPr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784CC5" w:rsidRDefault="00784CC5" w:rsidP="009532B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олное наименование образовательной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E306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автономное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дошкольное образовательное учреждение города Ростова-на-Дону «Детский сад №</w:t>
            </w:r>
            <w:r w:rsidRPr="005D476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BE306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272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»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073FC9" w:rsidRPr="002E40A2" w:rsidRDefault="00073FC9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2E40A2" w:rsidRDefault="00BE3068" w:rsidP="009532B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</w:t>
            </w:r>
            <w:r w:rsidR="00784CC5"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="00784CC5"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4CC5" w:rsidRPr="002E40A2">
              <w:rPr>
                <w:rFonts w:ascii="Calibri" w:eastAsia="Calibri" w:hAnsi="Calibri" w:cs="Times New Roman"/>
                <w:lang w:eastAsia="ru-RU"/>
              </w:rPr>
              <w:br/>
            </w:r>
            <w:r w:rsidR="00784CC5"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="00784CC5"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="00784CC5"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3266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="00BE30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BE3068" w:rsidRDefault="00BE3068" w:rsidP="00073FC9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Фактический адрес:</w:t>
            </w:r>
          </w:p>
          <w:p w:rsidR="00073FC9" w:rsidRPr="002E40A2" w:rsidRDefault="00073FC9" w:rsidP="0007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073FC9" w:rsidRDefault="00073FC9" w:rsidP="00073FC9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3266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073FC9" w:rsidRPr="00073FC9" w:rsidRDefault="00784CC5" w:rsidP="00073FC9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073FC9" w:rsidRDefault="00784CC5" w:rsidP="009532B6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ОТДЕЛЕНИЕ РОСТОВА - НА – ДОНУ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="00073FC9">
              <w:rPr>
                <w:rFonts w:ascii="Times New Roman" w:eastAsia="Calibri" w:hAnsi="Times New Roman" w:cs="Times New Roman"/>
                <w:sz w:val="18"/>
                <w:szCs w:val="18"/>
              </w:rPr>
              <w:t>г. Ростов-на-Дону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="00073F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Отдел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УФК по Ростовской области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</w:p>
          <w:p w:rsidR="00784CC5" w:rsidRPr="00073FC9" w:rsidRDefault="00073FC9" w:rsidP="009532B6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73FC9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073FC9">
              <w:rPr>
                <w:rFonts w:ascii="Times New Roman" w:eastAsia="Calibri" w:hAnsi="Times New Roman" w:cs="Times New Roman"/>
                <w:sz w:val="18"/>
                <w:szCs w:val="18"/>
              </w:rPr>
              <w:t>/с 30586Щ04690</w:t>
            </w:r>
            <w:r w:rsidR="00784CC5" w:rsidRPr="00073F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  <w:p w:rsidR="00784CC5" w:rsidRPr="002E40A2" w:rsidRDefault="00784CC5" w:rsidP="009532B6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2E40A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 w:rsidR="0007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МАДОУ № 272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 w:rsidR="0007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Берлизова Г.А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784CC5" w:rsidRPr="00973417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253284" w:rsidRPr="00784CC5" w:rsidRDefault="00784C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90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</w:p>
    <w:sectPr w:rsidR="00253284" w:rsidRPr="00784CC5" w:rsidSect="003266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38"/>
    <w:rsid w:val="00073FC9"/>
    <w:rsid w:val="000F1F5D"/>
    <w:rsid w:val="0032662C"/>
    <w:rsid w:val="006052D1"/>
    <w:rsid w:val="00716AAB"/>
    <w:rsid w:val="00760FFE"/>
    <w:rsid w:val="00784CC5"/>
    <w:rsid w:val="0091250A"/>
    <w:rsid w:val="00993B57"/>
    <w:rsid w:val="00A311FC"/>
    <w:rsid w:val="00AA4DDC"/>
    <w:rsid w:val="00B77CB5"/>
    <w:rsid w:val="00BE3068"/>
    <w:rsid w:val="00BF26F4"/>
    <w:rsid w:val="00C34F38"/>
    <w:rsid w:val="00D724A3"/>
    <w:rsid w:val="00D97313"/>
    <w:rsid w:val="00E87AF4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Коваленко</cp:lastModifiedBy>
  <cp:revision>12</cp:revision>
  <cp:lastPrinted>2018-11-01T17:05:00Z</cp:lastPrinted>
  <dcterms:created xsi:type="dcterms:W3CDTF">2018-09-17T13:27:00Z</dcterms:created>
  <dcterms:modified xsi:type="dcterms:W3CDTF">2020-09-17T07:20:00Z</dcterms:modified>
</cp:coreProperties>
</file>